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10"/>
        <w:gridCol w:w="3050"/>
        <w:gridCol w:w="2750"/>
        <w:gridCol w:w="2200"/>
      </w:tblGrid>
      <w:tr w:rsidR="006E591F" w:rsidRPr="006E591F" w14:paraId="222B0F92" w14:textId="77777777" w:rsidTr="00AF48FE">
        <w:trPr>
          <w:trHeight w:val="298"/>
          <w:jc w:val="center"/>
        </w:trPr>
        <w:tc>
          <w:tcPr>
            <w:tcW w:w="10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3D5ADD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32"/>
                <w:szCs w:val="20"/>
                <w:lang w:val="en-US" w:eastAsia="en-GB"/>
              </w:rPr>
            </w:pPr>
          </w:p>
          <w:p w14:paraId="67D3AA92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36"/>
                <w:szCs w:val="2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sz w:val="36"/>
                <w:szCs w:val="20"/>
                <w:lang w:val="en-US" w:eastAsia="en-GB"/>
              </w:rPr>
              <w:t>SCOTLAND EXCEL</w:t>
            </w:r>
          </w:p>
          <w:p w14:paraId="3E439E85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36"/>
                <w:szCs w:val="2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sz w:val="36"/>
                <w:szCs w:val="20"/>
                <w:lang w:val="en-US" w:eastAsia="en-GB"/>
              </w:rPr>
              <w:t>PERSON SPECIFICATION</w:t>
            </w:r>
          </w:p>
          <w:p w14:paraId="43253B58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 w:eastAsia="en-GB"/>
              </w:rPr>
            </w:pPr>
          </w:p>
          <w:p w14:paraId="35C46C64" w14:textId="494B7B2F" w:rsidR="00B13931" w:rsidRPr="00B13931" w:rsidRDefault="006E591F" w:rsidP="00B139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InitialStyle"/>
                <w:rFonts w:ascii="Arial" w:eastAsia="Times New Roman" w:hAnsi="Arial"/>
                <w:b/>
                <w:szCs w:val="2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 w:eastAsia="en-GB"/>
              </w:rPr>
              <w:t xml:space="preserve">POST:                       </w:t>
            </w:r>
            <w:r w:rsidR="0029151C" w:rsidRPr="00CB0CFB">
              <w:rPr>
                <w:rStyle w:val="InitialStyle"/>
                <w:rFonts w:ascii="Arial" w:hAnsi="Arial" w:cs="Arial"/>
                <w:b/>
                <w:szCs w:val="24"/>
              </w:rPr>
              <w:t xml:space="preserve">Lead </w:t>
            </w:r>
            <w:r w:rsidR="00CB0CFB">
              <w:rPr>
                <w:rStyle w:val="InitialStyle"/>
                <w:rFonts w:ascii="Arial" w:hAnsi="Arial" w:cs="Arial"/>
                <w:b/>
                <w:szCs w:val="24"/>
              </w:rPr>
              <w:t xml:space="preserve">Commercial </w:t>
            </w:r>
            <w:r w:rsidR="0029151C" w:rsidRPr="00CB0CFB">
              <w:rPr>
                <w:rStyle w:val="InitialStyle"/>
                <w:rFonts w:ascii="Arial" w:hAnsi="Arial" w:cs="Arial"/>
                <w:b/>
                <w:szCs w:val="24"/>
              </w:rPr>
              <w:t>Analyst</w:t>
            </w:r>
            <w:r w:rsidR="00CB0CFB">
              <w:rPr>
                <w:rStyle w:val="InitialStyle"/>
                <w:rFonts w:ascii="Arial" w:hAnsi="Arial" w:cs="Arial"/>
                <w:b/>
                <w:szCs w:val="24"/>
              </w:rPr>
              <w:t xml:space="preserve"> </w:t>
            </w:r>
          </w:p>
          <w:p w14:paraId="095A1F0A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 w:eastAsia="en-GB"/>
              </w:rPr>
              <w:t>LOCATION:              Renfrewshire House</w:t>
            </w:r>
          </w:p>
          <w:p w14:paraId="61658611" w14:textId="3454F016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sz w:val="24"/>
                <w:szCs w:val="20"/>
                <w:lang w:val="en-US" w:eastAsia="en-GB"/>
              </w:rPr>
              <w:t xml:space="preserve">POST ID:                  </w:t>
            </w:r>
          </w:p>
          <w:p w14:paraId="0ED5264D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n-GB"/>
              </w:rPr>
            </w:pPr>
          </w:p>
        </w:tc>
      </w:tr>
      <w:tr w:rsidR="006E591F" w:rsidRPr="006E591F" w14:paraId="24C34232" w14:textId="77777777" w:rsidTr="00AF48FE">
        <w:trPr>
          <w:trHeight w:val="298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000000"/>
            <w:hideMark/>
          </w:tcPr>
          <w:p w14:paraId="69012556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  <w:lang w:val="en-US" w:eastAsia="en-GB"/>
              </w:rPr>
              <w:t>FACTORS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000000"/>
            <w:hideMark/>
          </w:tcPr>
          <w:p w14:paraId="6C023127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  <w:lang w:val="en-US" w:eastAsia="en-GB"/>
              </w:rPr>
              <w:t>ESSENTIAL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000000"/>
            <w:hideMark/>
          </w:tcPr>
          <w:p w14:paraId="2B248800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  <w:lang w:val="en-US" w:eastAsia="en-GB"/>
              </w:rPr>
              <w:t>DESIRABLE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000000"/>
            <w:hideMark/>
          </w:tcPr>
          <w:p w14:paraId="338231F5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FFFFFF"/>
                <w:sz w:val="24"/>
                <w:szCs w:val="20"/>
                <w:lang w:val="en-US" w:eastAsia="en-GB"/>
              </w:rPr>
              <w:t>METHOD OF ASSESSMENT</w:t>
            </w:r>
          </w:p>
        </w:tc>
      </w:tr>
      <w:tr w:rsidR="006E591F" w:rsidRPr="006E591F" w14:paraId="00352FBF" w14:textId="77777777" w:rsidTr="00AF48FE">
        <w:trPr>
          <w:trHeight w:val="1250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CF48DC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  <w:t>EDUCATION/</w:t>
            </w:r>
          </w:p>
          <w:p w14:paraId="382B11D0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lang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  <w:t>QUALIFICATION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735FF" w14:textId="398B5934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6E591F">
              <w:rPr>
                <w:rFonts w:ascii="Arial" w:eastAsia="Times New Roman" w:hAnsi="Arial" w:cs="Arial"/>
                <w:color w:val="000000"/>
                <w:lang w:val="en-US" w:eastAsia="en-GB"/>
              </w:rPr>
              <w:t>Educated to degree level or equivalent qualification</w:t>
            </w:r>
            <w:r w:rsidR="0097612F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</w:t>
            </w:r>
            <w:r w:rsidRPr="006E591F">
              <w:rPr>
                <w:rFonts w:ascii="Arial" w:eastAsia="Times New Roman" w:hAnsi="Arial" w:cs="Arial"/>
                <w:color w:val="000000"/>
                <w:lang w:val="en-US" w:eastAsia="en-GB"/>
              </w:rPr>
              <w:t>/experience.</w:t>
            </w:r>
          </w:p>
          <w:p w14:paraId="17BF64E3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E0580" w14:textId="77E4CF30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E591F">
              <w:rPr>
                <w:rFonts w:ascii="Arial" w:eastAsia="Times New Roman" w:hAnsi="Arial" w:cs="Arial"/>
                <w:lang w:eastAsia="en-GB"/>
              </w:rPr>
              <w:t xml:space="preserve">Degree, preferably in a </w:t>
            </w:r>
            <w:r w:rsidR="0097612F" w:rsidRPr="006E591F">
              <w:rPr>
                <w:rFonts w:ascii="Arial" w:eastAsia="Times New Roman" w:hAnsi="Arial" w:cs="Arial"/>
                <w:lang w:eastAsia="en-GB"/>
              </w:rPr>
              <w:t>business-related</w:t>
            </w:r>
            <w:r w:rsidRPr="006E591F">
              <w:rPr>
                <w:rFonts w:ascii="Arial" w:eastAsia="Times New Roman" w:hAnsi="Arial" w:cs="Arial"/>
                <w:lang w:eastAsia="en-GB"/>
              </w:rPr>
              <w:t xml:space="preserve"> discipline</w:t>
            </w:r>
            <w:r w:rsidR="006F72EA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7775B957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A54477F" w14:textId="5252FF9A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E591F">
              <w:rPr>
                <w:rFonts w:ascii="Arial" w:eastAsia="Times New Roman" w:hAnsi="Arial" w:cs="Arial"/>
                <w:lang w:eastAsia="en-GB"/>
              </w:rPr>
              <w:t>Project and/or process management qualification</w:t>
            </w:r>
            <w:r w:rsidR="006F72EA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0E47CDF3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2FBE452" w14:textId="77777777" w:rsid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E591F">
              <w:rPr>
                <w:rFonts w:ascii="Arial" w:eastAsia="Times New Roman" w:hAnsi="Arial" w:cs="Arial"/>
                <w:lang w:eastAsia="en-GB"/>
              </w:rPr>
              <w:t>Membership of a relevant professional body</w:t>
            </w:r>
            <w:r w:rsidR="006F72EA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73B48BA9" w14:textId="2F712742" w:rsidR="00645BD1" w:rsidRPr="006E591F" w:rsidRDefault="00645BD1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ECEEC" w14:textId="77777777" w:rsidR="006E591F" w:rsidRPr="006E591F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E591F">
              <w:rPr>
                <w:rFonts w:ascii="Arial" w:eastAsia="Arial" w:hAnsi="Arial" w:cs="Arial"/>
                <w:color w:val="000000"/>
                <w:spacing w:val="-1"/>
                <w:lang w:val="en-US" w:eastAsia="en-GB"/>
              </w:rPr>
              <w:t>CV / covering letter</w:t>
            </w:r>
            <w:r w:rsidRPr="006E591F">
              <w:rPr>
                <w:rFonts w:ascii="Arial" w:eastAsia="Arial" w:hAnsi="Arial" w:cs="Arial"/>
                <w:color w:val="000000"/>
                <w:spacing w:val="1"/>
                <w:lang w:val="en-US" w:eastAsia="en-GB"/>
              </w:rPr>
              <w:t xml:space="preserve"> / </w:t>
            </w:r>
            <w:r w:rsidRPr="006E591F">
              <w:rPr>
                <w:rFonts w:ascii="Arial" w:eastAsia="Times New Roman" w:hAnsi="Arial" w:cs="Arial"/>
                <w:color w:val="000000"/>
                <w:lang w:eastAsia="en-GB"/>
              </w:rPr>
              <w:t xml:space="preserve">Interview </w:t>
            </w:r>
          </w:p>
        </w:tc>
      </w:tr>
      <w:tr w:rsidR="006E591F" w:rsidRPr="006E591F" w14:paraId="764F47DC" w14:textId="77777777" w:rsidTr="00AF48FE">
        <w:trPr>
          <w:trHeight w:val="4527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75572E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  <w:t>RELEVANT EXPERIENCE</w:t>
            </w:r>
          </w:p>
          <w:p w14:paraId="179E3A4F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</w:pPr>
          </w:p>
          <w:p w14:paraId="2C2FAC31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</w:pPr>
          </w:p>
          <w:p w14:paraId="3BEDA860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</w:pPr>
          </w:p>
          <w:p w14:paraId="27614F5B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lang w:eastAsia="en-GB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3F368" w14:textId="77777777" w:rsidR="00CE724A" w:rsidRPr="0045797E" w:rsidRDefault="00CE724A" w:rsidP="00CE724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797E">
              <w:rPr>
                <w:rFonts w:ascii="Arial" w:hAnsi="Arial" w:cs="Arial"/>
                <w:color w:val="auto"/>
                <w:sz w:val="22"/>
                <w:szCs w:val="22"/>
              </w:rPr>
              <w:t>Experience of solving complex business problems and translating these into a clear strategy and plan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072B64C5" w14:textId="77777777" w:rsidR="00304F70" w:rsidRDefault="00304F70" w:rsidP="00D71F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</w:p>
          <w:p w14:paraId="21A1CB24" w14:textId="1066F6DC" w:rsidR="00304F70" w:rsidRDefault="00AB4075" w:rsidP="00D71F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793D2D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Significant </w:t>
            </w:r>
            <w:r w:rsidR="00FC3956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experience </w:t>
            </w:r>
            <w:r w:rsidR="00D43FD1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analysing large datasets to </w:t>
            </w:r>
            <w:r w:rsidR="0008313C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deliver change projects. </w:t>
            </w:r>
          </w:p>
          <w:p w14:paraId="350A1F0E" w14:textId="77777777" w:rsidR="00304F70" w:rsidRDefault="00304F70" w:rsidP="00D71F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</w:p>
          <w:p w14:paraId="6BB99AA0" w14:textId="1663907F" w:rsidR="00CD3052" w:rsidRPr="00D71FCB" w:rsidRDefault="00CD3052" w:rsidP="00D71FC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40"/>
              <w:textAlignment w:val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1FC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Relevant commercial </w:t>
            </w:r>
            <w:r w:rsidR="00246EE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analysis </w:t>
            </w:r>
            <w:r w:rsidRPr="00D71FCB">
              <w:rPr>
                <w:rFonts w:ascii="Arial" w:hAnsi="Arial" w:cs="Arial"/>
                <w:color w:val="000000" w:themeColor="text1"/>
                <w:sz w:val="22"/>
                <w:szCs w:val="22"/>
              </w:rPr>
              <w:t>experience</w:t>
            </w:r>
            <w:r w:rsidR="00246EE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68BD316" w14:textId="77777777" w:rsidR="00010DA2" w:rsidRPr="00D71FCB" w:rsidRDefault="00010DA2" w:rsidP="00D71F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val="en-US" w:eastAsia="en-GB"/>
              </w:rPr>
            </w:pPr>
          </w:p>
          <w:p w14:paraId="4971F58A" w14:textId="2E7DFE12" w:rsidR="006E591F" w:rsidRPr="00F16180" w:rsidRDefault="006E591F" w:rsidP="00645BD1">
            <w:pPr>
              <w:pStyle w:val="DefaultText"/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40"/>
              <w:textAlignment w:val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15989" w14:textId="3F978E79" w:rsidR="006E591F" w:rsidRPr="004A11F2" w:rsidRDefault="00200E26" w:rsidP="004A11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D71FCB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Experience of developing and presenting accurate and informative reports based on analysis of all relevant management information</w:t>
            </w:r>
            <w:r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4C29A" w14:textId="77777777" w:rsidR="006E591F" w:rsidRPr="004A11F2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4A11F2">
              <w:rPr>
                <w:rFonts w:ascii="Arial" w:eastAsia="Arial" w:hAnsi="Arial" w:cs="Arial"/>
                <w:color w:val="000000" w:themeColor="text1"/>
                <w:spacing w:val="-1"/>
                <w:lang w:val="en-US" w:eastAsia="en-GB"/>
              </w:rPr>
              <w:t>CV / covering letter</w:t>
            </w:r>
            <w:r w:rsidRPr="004A11F2">
              <w:rPr>
                <w:rFonts w:ascii="Arial" w:eastAsia="Arial" w:hAnsi="Arial" w:cs="Arial"/>
                <w:color w:val="000000" w:themeColor="text1"/>
                <w:spacing w:val="1"/>
                <w:lang w:val="en-US" w:eastAsia="en-GB"/>
              </w:rPr>
              <w:t xml:space="preserve"> / </w:t>
            </w:r>
            <w:r w:rsidRPr="004A11F2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Interview </w:t>
            </w:r>
          </w:p>
          <w:p w14:paraId="127A3BA8" w14:textId="77777777" w:rsidR="006E591F" w:rsidRPr="00F16180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6E591F" w:rsidRPr="006E591F" w14:paraId="4BF228C3" w14:textId="77777777" w:rsidTr="009F163F">
        <w:trPr>
          <w:trHeight w:val="689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84CD17" w14:textId="77777777" w:rsidR="006E591F" w:rsidRP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lang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  <w:t>SPECIAL KNOWLEDGE &amp; SKILLS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79634" w14:textId="159949C0" w:rsidR="00EC7992" w:rsidRDefault="00EC7992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Knowledge </w:t>
            </w:r>
            <w:r w:rsidR="004932B4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 xml:space="preserve">and experience of the </w:t>
            </w:r>
            <w:r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implementation of software applications used to optimise large datasets.</w:t>
            </w:r>
          </w:p>
          <w:p w14:paraId="68F79117" w14:textId="77777777" w:rsidR="00EC7992" w:rsidRDefault="00EC7992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</w:p>
          <w:p w14:paraId="5D3BB631" w14:textId="7B4A359C" w:rsidR="006E591F" w:rsidRDefault="006E591F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813BB6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Demonstrable commercial aptitude and ability to deliver results to agreed timescales in a demanding work environment</w:t>
            </w:r>
            <w:r w:rsidR="009338D0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.</w:t>
            </w:r>
          </w:p>
          <w:p w14:paraId="0ECA456E" w14:textId="00D64F80" w:rsidR="00645BD1" w:rsidRDefault="00645BD1" w:rsidP="006E5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</w:p>
          <w:p w14:paraId="73E7B1B0" w14:textId="69C656F9" w:rsidR="006E591F" w:rsidRDefault="00E8601F" w:rsidP="00590B3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8B5">
              <w:rPr>
                <w:rFonts w:ascii="Arial" w:hAnsi="Arial" w:cs="Arial"/>
                <w:color w:val="auto"/>
                <w:sz w:val="22"/>
                <w:szCs w:val="22"/>
              </w:rPr>
              <w:t>Skilled in Microsoft Office applications and relevant software systems</w:t>
            </w:r>
            <w:r w:rsidR="00590B33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17BE63FE" w14:textId="77777777" w:rsidR="00B21CE4" w:rsidRDefault="00B21CE4" w:rsidP="00590B3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17C3601" w14:textId="27CA6572" w:rsidR="00645BD1" w:rsidRPr="00645BD1" w:rsidRDefault="00645BD1" w:rsidP="00645BD1">
            <w:pPr>
              <w:pStyle w:val="DefaultText"/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40"/>
              <w:textAlignment w:val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1FC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Proven and effective communication skills, experience coordinating multi-disciplinary teams to deliver process improvement initiatives.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93D1E" w14:textId="4E71B1CD" w:rsidR="00095D8A" w:rsidRDefault="00095D8A" w:rsidP="00095D8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8B5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Knowledge</w:t>
            </w:r>
            <w:r w:rsidR="009338D0">
              <w:rPr>
                <w:rFonts w:ascii="Arial" w:hAnsi="Arial" w:cs="Arial"/>
                <w:color w:val="auto"/>
                <w:sz w:val="22"/>
                <w:szCs w:val="22"/>
              </w:rPr>
              <w:t xml:space="preserve"> and </w:t>
            </w:r>
            <w:r w:rsidRPr="007478B5">
              <w:rPr>
                <w:rFonts w:ascii="Arial" w:hAnsi="Arial" w:cs="Arial"/>
                <w:color w:val="auto"/>
                <w:sz w:val="22"/>
                <w:szCs w:val="22"/>
              </w:rPr>
              <w:t xml:space="preserve">understanding of Scotland Excel’s structure, </w:t>
            </w:r>
          </w:p>
          <w:p w14:paraId="681E04D5" w14:textId="73FC7E28" w:rsidR="0094480F" w:rsidRPr="00095D8A" w:rsidRDefault="00095D8A" w:rsidP="00095D8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8B5">
              <w:rPr>
                <w:rFonts w:ascii="Arial" w:hAnsi="Arial" w:cs="Arial"/>
                <w:color w:val="auto"/>
                <w:sz w:val="22"/>
                <w:szCs w:val="22"/>
              </w:rPr>
              <w:t>vision and values and governance arrangements</w:t>
            </w:r>
            <w:r w:rsidR="00372CC2" w:rsidRPr="00372CC2">
              <w:rPr>
                <w:color w:val="000000" w:themeColor="text1"/>
                <w:sz w:val="22"/>
                <w:szCs w:val="22"/>
              </w:rPr>
              <w:t>.</w:t>
            </w:r>
          </w:p>
          <w:p w14:paraId="5FE56C1F" w14:textId="77777777" w:rsidR="00372CC2" w:rsidRDefault="00372CC2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val="en-US" w:eastAsia="en-GB"/>
              </w:rPr>
            </w:pPr>
          </w:p>
          <w:p w14:paraId="0A80C2FD" w14:textId="77777777" w:rsidR="00590B33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  <w:r w:rsidRPr="009338D0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Knowledge and understanding of the public sector landscape</w:t>
            </w:r>
            <w:r w:rsidR="00590B33"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  <w:t>.</w:t>
            </w:r>
          </w:p>
          <w:p w14:paraId="0B334D3F" w14:textId="77777777" w:rsidR="00592F0C" w:rsidRDefault="00592F0C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</w:p>
          <w:p w14:paraId="2E4CC160" w14:textId="42F6BFAE" w:rsidR="00592F0C" w:rsidRPr="00590B33" w:rsidRDefault="00592F0C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343C2" w14:textId="77777777" w:rsidR="006E591F" w:rsidRPr="00590B33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590B33">
              <w:rPr>
                <w:rFonts w:ascii="Arial" w:eastAsia="Arial" w:hAnsi="Arial" w:cs="Arial"/>
                <w:color w:val="000000" w:themeColor="text1"/>
                <w:spacing w:val="-1"/>
                <w:lang w:val="en-US" w:eastAsia="en-GB"/>
              </w:rPr>
              <w:t>CV / covering letter</w:t>
            </w:r>
            <w:r w:rsidRPr="00590B33">
              <w:rPr>
                <w:rFonts w:ascii="Arial" w:eastAsia="Arial" w:hAnsi="Arial" w:cs="Arial"/>
                <w:color w:val="000000" w:themeColor="text1"/>
                <w:spacing w:val="1"/>
                <w:lang w:val="en-US" w:eastAsia="en-GB"/>
              </w:rPr>
              <w:t xml:space="preserve"> / </w:t>
            </w:r>
            <w:r w:rsidRPr="00590B33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Interview </w:t>
            </w:r>
          </w:p>
          <w:p w14:paraId="7F6B590B" w14:textId="77777777" w:rsidR="006E591F" w:rsidRPr="00F16180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14:paraId="5443E698" w14:textId="77777777" w:rsidR="006E591F" w:rsidRPr="00F16180" w:rsidRDefault="006E591F" w:rsidP="006E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12AAB" w:rsidRPr="006E591F" w14:paraId="62F28B03" w14:textId="77777777" w:rsidTr="00AF48FE">
        <w:trPr>
          <w:trHeight w:val="3097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12AEFD" w14:textId="77777777" w:rsidR="00312AAB" w:rsidRPr="006E591F" w:rsidRDefault="00312AAB" w:rsidP="00312A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  <w:t>PERSONAL FEATURES/</w:t>
            </w:r>
          </w:p>
          <w:p w14:paraId="7BCFD3D5" w14:textId="77777777" w:rsidR="00312AAB" w:rsidRPr="006E591F" w:rsidRDefault="00312AAB" w:rsidP="00312A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  <w:t>QUALITIES</w:t>
            </w:r>
          </w:p>
          <w:p w14:paraId="6EFE8DDC" w14:textId="77777777" w:rsidR="00312AAB" w:rsidRPr="006E591F" w:rsidRDefault="00312AAB" w:rsidP="00312A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lang w:eastAsia="en-GB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6AE9" w14:textId="53CFB252" w:rsidR="00312AAB" w:rsidRPr="00A563DE" w:rsidRDefault="00312AAB" w:rsidP="00312AA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40"/>
              <w:textAlignment w:val="auto"/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</w:pPr>
            <w:r w:rsidRPr="00A563DE"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645BD1"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  <w:t>ffective</w:t>
            </w:r>
            <w:r w:rsidRPr="00A563DE"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  <w:t xml:space="preserve"> problem solver, experienced in recommending proactive solutions to </w:t>
            </w:r>
            <w:r w:rsidRPr="00A563DE">
              <w:rPr>
                <w:rFonts w:ascii="Arial" w:hAnsi="Arial" w:cs="Arial"/>
                <w:color w:val="000000" w:themeColor="text1"/>
                <w:sz w:val="22"/>
                <w:szCs w:val="22"/>
              </w:rPr>
              <w:t>emerging</w:t>
            </w:r>
            <w:r w:rsidRPr="00A563DE"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  <w:t xml:space="preserve"> risks.</w:t>
            </w:r>
          </w:p>
          <w:p w14:paraId="75D415D3" w14:textId="77777777" w:rsidR="00312AAB" w:rsidRDefault="00312AAB" w:rsidP="00312A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lang w:val="en-US" w:eastAsia="en-GB"/>
              </w:rPr>
            </w:pPr>
          </w:p>
          <w:p w14:paraId="7B5C610E" w14:textId="77777777" w:rsidR="00312AAB" w:rsidRDefault="00312AAB" w:rsidP="00312AA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40"/>
              <w:jc w:val="both"/>
              <w:textAlignment w:val="auto"/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</w:pPr>
            <w:r w:rsidRPr="00584B28"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  <w:t>Ability to translate complex data from multiple sources to inform decision making.</w:t>
            </w:r>
          </w:p>
          <w:p w14:paraId="368A49BF" w14:textId="77777777" w:rsidR="00701638" w:rsidRDefault="00701638" w:rsidP="00312AA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40"/>
              <w:jc w:val="both"/>
              <w:textAlignment w:val="auto"/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</w:pPr>
          </w:p>
          <w:p w14:paraId="3B16EE0B" w14:textId="3C185227" w:rsidR="00312AAB" w:rsidRPr="00077119" w:rsidRDefault="0080246F" w:rsidP="00077119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color w:val="auto"/>
                <w:sz w:val="22"/>
                <w:szCs w:val="22"/>
                <w:lang w:val="en-GB"/>
              </w:rPr>
            </w:pPr>
            <w:r w:rsidRPr="007478B5"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  <w:t xml:space="preserve">Highly numerate with an ability to interpret </w:t>
            </w:r>
            <w:r w:rsidR="00EC7992"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  <w:t>complex</w:t>
            </w:r>
            <w:r w:rsidRPr="007478B5"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  <w:t xml:space="preserve"> data</w:t>
            </w:r>
            <w:r w:rsidR="00EC7992"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  <w:t>.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994A9" w14:textId="77777777" w:rsidR="00EC7992" w:rsidRDefault="00EC7992" w:rsidP="00EC7992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340"/>
              <w:textAlignment w:val="auto"/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  <w:t>Proven ability to deliver innovative ways of working to drive consistency and automation.</w:t>
            </w:r>
          </w:p>
          <w:p w14:paraId="7B18E360" w14:textId="5E82B9F3" w:rsidR="00312AAB" w:rsidRPr="00957E67" w:rsidRDefault="00312AAB" w:rsidP="00312AAB">
            <w:pPr>
              <w:ind w:firstLine="720"/>
              <w:rPr>
                <w:rFonts w:ascii="Arial" w:eastAsia="Times New Roman" w:hAnsi="Arial" w:cs="Arial"/>
                <w:color w:val="000000" w:themeColor="text1"/>
                <w:lang w:val="en-US" w:eastAsia="en-GB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7DF2D" w14:textId="77777777" w:rsidR="00312AAB" w:rsidRPr="00957E67" w:rsidRDefault="00312AAB" w:rsidP="00312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57E67">
              <w:rPr>
                <w:rFonts w:ascii="Arial" w:eastAsia="Arial" w:hAnsi="Arial" w:cs="Arial"/>
                <w:color w:val="000000" w:themeColor="text1"/>
                <w:spacing w:val="-1"/>
                <w:lang w:val="en-US" w:eastAsia="en-GB"/>
              </w:rPr>
              <w:t>CV / covering letter</w:t>
            </w:r>
            <w:r w:rsidRPr="00957E67">
              <w:rPr>
                <w:rFonts w:ascii="Arial" w:eastAsia="Arial" w:hAnsi="Arial" w:cs="Arial"/>
                <w:color w:val="000000" w:themeColor="text1"/>
                <w:spacing w:val="1"/>
                <w:lang w:val="en-US" w:eastAsia="en-GB"/>
              </w:rPr>
              <w:t xml:space="preserve"> / </w:t>
            </w:r>
            <w:r w:rsidRPr="00957E67">
              <w:rPr>
                <w:rFonts w:ascii="Arial" w:eastAsia="Times New Roman" w:hAnsi="Arial" w:cs="Arial"/>
                <w:color w:val="000000" w:themeColor="text1"/>
                <w:lang w:eastAsia="en-GB"/>
              </w:rPr>
              <w:t>Interview</w:t>
            </w:r>
          </w:p>
          <w:p w14:paraId="68997A37" w14:textId="77777777" w:rsidR="00312AAB" w:rsidRPr="00957E67" w:rsidRDefault="00312AAB" w:rsidP="00312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312AAB" w:rsidRPr="006E591F" w14:paraId="1227BA5A" w14:textId="77777777" w:rsidTr="00AF48FE">
        <w:trPr>
          <w:trHeight w:val="1072"/>
          <w:jc w:val="center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CBD5AC" w14:textId="77777777" w:rsidR="00312AAB" w:rsidRPr="006E591F" w:rsidRDefault="00312AAB" w:rsidP="00312A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  <w:t xml:space="preserve">CUSTOMER </w:t>
            </w:r>
          </w:p>
          <w:p w14:paraId="5FD0EA52" w14:textId="77777777" w:rsidR="00312AAB" w:rsidRPr="006E591F" w:rsidRDefault="00312AAB" w:rsidP="00312A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olor w:val="000000"/>
                <w:lang w:eastAsia="en-GB"/>
              </w:rPr>
            </w:pPr>
            <w:r w:rsidRPr="006E591F">
              <w:rPr>
                <w:rFonts w:ascii="Arial" w:eastAsia="Times New Roman" w:hAnsi="Arial" w:cs="Times New Roman"/>
                <w:b/>
                <w:color w:val="000000"/>
                <w:lang w:val="en-US" w:eastAsia="en-GB"/>
              </w:rPr>
              <w:t>SERVICE EXPERIENCE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A2686" w14:textId="0C1486E0" w:rsidR="00312AAB" w:rsidRPr="00652A15" w:rsidRDefault="00312AAB" w:rsidP="00312A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52A15">
              <w:rPr>
                <w:rFonts w:ascii="Arial" w:eastAsia="Times New Roman" w:hAnsi="Arial" w:cs="Arial"/>
                <w:color w:val="000000" w:themeColor="text1"/>
                <w:lang w:eastAsia="en-GB"/>
              </w:rPr>
              <w:t>Experience of customer service delivery</w:t>
            </w:r>
            <w:r w:rsidR="00EC7992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4E19C" w14:textId="77777777" w:rsidR="00312AAB" w:rsidRPr="00652A15" w:rsidRDefault="00312AAB" w:rsidP="00312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52A15">
              <w:rPr>
                <w:rFonts w:ascii="Arial" w:eastAsia="Times New Roman" w:hAnsi="Arial" w:cs="Arial"/>
                <w:color w:val="000000" w:themeColor="text1"/>
                <w:lang w:eastAsia="en-GB"/>
              </w:rPr>
              <w:t>Experience of customer service delivery in a local authority setting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FEC20" w14:textId="77777777" w:rsidR="00312AAB" w:rsidRPr="00652A15" w:rsidRDefault="00312AAB" w:rsidP="00312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652A15">
              <w:rPr>
                <w:rFonts w:ascii="Arial" w:eastAsia="Arial" w:hAnsi="Arial" w:cs="Arial"/>
                <w:color w:val="000000" w:themeColor="text1"/>
                <w:spacing w:val="-1"/>
                <w:lang w:val="en-US" w:eastAsia="en-GB"/>
              </w:rPr>
              <w:t>CV / covering letter</w:t>
            </w:r>
            <w:r w:rsidRPr="00652A15">
              <w:rPr>
                <w:rFonts w:ascii="Arial" w:eastAsia="Arial" w:hAnsi="Arial" w:cs="Arial"/>
                <w:color w:val="000000" w:themeColor="text1"/>
                <w:spacing w:val="1"/>
                <w:lang w:val="en-US" w:eastAsia="en-GB"/>
              </w:rPr>
              <w:t xml:space="preserve"> / </w:t>
            </w:r>
            <w:r w:rsidRPr="00652A15">
              <w:rPr>
                <w:rFonts w:ascii="Arial" w:eastAsia="Times New Roman" w:hAnsi="Arial" w:cs="Arial"/>
                <w:color w:val="000000" w:themeColor="text1"/>
                <w:lang w:eastAsia="en-GB"/>
              </w:rPr>
              <w:t>Interview</w:t>
            </w:r>
          </w:p>
          <w:p w14:paraId="1A8241EC" w14:textId="77777777" w:rsidR="00312AAB" w:rsidRPr="00652A15" w:rsidRDefault="00312AAB" w:rsidP="00312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</w:tbl>
    <w:p w14:paraId="65DA9380" w14:textId="77777777" w:rsidR="0078377F" w:rsidRDefault="0078377F"/>
    <w:sectPr w:rsidR="0078377F" w:rsidSect="00301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0" w:right="850" w:bottom="1133" w:left="709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6EBA" w14:textId="77777777" w:rsidR="00E644B9" w:rsidRDefault="00E644B9">
      <w:pPr>
        <w:spacing w:after="0" w:line="240" w:lineRule="auto"/>
      </w:pPr>
      <w:r>
        <w:separator/>
      </w:r>
    </w:p>
  </w:endnote>
  <w:endnote w:type="continuationSeparator" w:id="0">
    <w:p w14:paraId="399238AB" w14:textId="77777777" w:rsidR="00E644B9" w:rsidRDefault="00E6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2817" w14:textId="77777777" w:rsidR="00A94F43" w:rsidRDefault="00A94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5E11" w14:textId="77777777" w:rsidR="00A94F43" w:rsidRDefault="006E591F">
    <w:pPr>
      <w:pStyle w:val="DefaultText"/>
      <w:tabs>
        <w:tab w:val="center" w:pos="5103"/>
        <w:tab w:val="right" w:pos="10205"/>
      </w:tabs>
      <w:jc w:val="cen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8601" w14:textId="77777777" w:rsidR="00A94F43" w:rsidRDefault="00A94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F3AB" w14:textId="77777777" w:rsidR="00E644B9" w:rsidRDefault="00E644B9">
      <w:pPr>
        <w:spacing w:after="0" w:line="240" w:lineRule="auto"/>
      </w:pPr>
      <w:r>
        <w:separator/>
      </w:r>
    </w:p>
  </w:footnote>
  <w:footnote w:type="continuationSeparator" w:id="0">
    <w:p w14:paraId="6F602EB9" w14:textId="77777777" w:rsidR="00E644B9" w:rsidRDefault="00E6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272A" w14:textId="77777777" w:rsidR="00A94F43" w:rsidRDefault="00A94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80F1" w14:textId="77777777" w:rsidR="00A94F43" w:rsidRDefault="00A94F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AA94" w14:textId="77777777" w:rsidR="00A94F43" w:rsidRDefault="00A94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22190"/>
    <w:multiLevelType w:val="hybridMultilevel"/>
    <w:tmpl w:val="0EE84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55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1F"/>
    <w:rsid w:val="00010898"/>
    <w:rsid w:val="00010DA2"/>
    <w:rsid w:val="00017519"/>
    <w:rsid w:val="0003054E"/>
    <w:rsid w:val="00077119"/>
    <w:rsid w:val="0008313C"/>
    <w:rsid w:val="00095D8A"/>
    <w:rsid w:val="000D352E"/>
    <w:rsid w:val="00107D7E"/>
    <w:rsid w:val="001819AB"/>
    <w:rsid w:val="001927C2"/>
    <w:rsid w:val="001C5576"/>
    <w:rsid w:val="001C6A9C"/>
    <w:rsid w:val="00200E26"/>
    <w:rsid w:val="00246EEF"/>
    <w:rsid w:val="0029151C"/>
    <w:rsid w:val="00292B78"/>
    <w:rsid w:val="002B59D9"/>
    <w:rsid w:val="00304F70"/>
    <w:rsid w:val="00312AAB"/>
    <w:rsid w:val="00372CC2"/>
    <w:rsid w:val="003C4A08"/>
    <w:rsid w:val="003E2748"/>
    <w:rsid w:val="004932B4"/>
    <w:rsid w:val="004A11F2"/>
    <w:rsid w:val="004B1444"/>
    <w:rsid w:val="00511521"/>
    <w:rsid w:val="00525C66"/>
    <w:rsid w:val="00584B28"/>
    <w:rsid w:val="00590B33"/>
    <w:rsid w:val="00592F0C"/>
    <w:rsid w:val="005944CD"/>
    <w:rsid w:val="00645BD1"/>
    <w:rsid w:val="00652A15"/>
    <w:rsid w:val="006E591F"/>
    <w:rsid w:val="006F72EA"/>
    <w:rsid w:val="00701638"/>
    <w:rsid w:val="0076089E"/>
    <w:rsid w:val="00766039"/>
    <w:rsid w:val="0078377F"/>
    <w:rsid w:val="00793D2D"/>
    <w:rsid w:val="007B0FA2"/>
    <w:rsid w:val="0080246F"/>
    <w:rsid w:val="00813BB6"/>
    <w:rsid w:val="00887282"/>
    <w:rsid w:val="00887875"/>
    <w:rsid w:val="00917DE4"/>
    <w:rsid w:val="009338D0"/>
    <w:rsid w:val="00935BA6"/>
    <w:rsid w:val="0094480F"/>
    <w:rsid w:val="00957E67"/>
    <w:rsid w:val="0097612F"/>
    <w:rsid w:val="009A62CB"/>
    <w:rsid w:val="009F163F"/>
    <w:rsid w:val="00A1768D"/>
    <w:rsid w:val="00A563DE"/>
    <w:rsid w:val="00A94F43"/>
    <w:rsid w:val="00AB4075"/>
    <w:rsid w:val="00AB589E"/>
    <w:rsid w:val="00AF2292"/>
    <w:rsid w:val="00B02B9C"/>
    <w:rsid w:val="00B13931"/>
    <w:rsid w:val="00B21CE4"/>
    <w:rsid w:val="00B806C6"/>
    <w:rsid w:val="00BF25B5"/>
    <w:rsid w:val="00BF7C0F"/>
    <w:rsid w:val="00C036A0"/>
    <w:rsid w:val="00C04302"/>
    <w:rsid w:val="00C822E5"/>
    <w:rsid w:val="00C90955"/>
    <w:rsid w:val="00CB0CFB"/>
    <w:rsid w:val="00CD3052"/>
    <w:rsid w:val="00CE724A"/>
    <w:rsid w:val="00D43FD1"/>
    <w:rsid w:val="00D71FCB"/>
    <w:rsid w:val="00E13F5D"/>
    <w:rsid w:val="00E644B9"/>
    <w:rsid w:val="00E72366"/>
    <w:rsid w:val="00E8601F"/>
    <w:rsid w:val="00E918A9"/>
    <w:rsid w:val="00EC7992"/>
    <w:rsid w:val="00EF5618"/>
    <w:rsid w:val="00F16180"/>
    <w:rsid w:val="00F478AE"/>
    <w:rsid w:val="00F668D1"/>
    <w:rsid w:val="00FB1A7C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30599"/>
  <w15:chartTrackingRefBased/>
  <w15:docId w15:val="{E4F7C933-F266-4E56-A5F2-2014F717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E59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E591F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591F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6E591F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591F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InitialStyle">
    <w:name w:val="InitialStyle"/>
    <w:rsid w:val="00B13931"/>
    <w:rPr>
      <w:rFonts w:ascii="Times New Roman" w:hAnsi="Times New Roman" w:cs="Times New Roman" w:hint="default"/>
      <w:color w:val="000000"/>
      <w:spacing w:val="0"/>
      <w:sz w:val="24"/>
    </w:rPr>
  </w:style>
  <w:style w:type="paragraph" w:styleId="Revision">
    <w:name w:val="Revision"/>
    <w:hidden/>
    <w:uiPriority w:val="99"/>
    <w:semiHidden/>
    <w:rsid w:val="00291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Boyle</dc:creator>
  <cp:keywords/>
  <dc:description/>
  <cp:lastModifiedBy>Danielle Pettigrew</cp:lastModifiedBy>
  <cp:revision>9</cp:revision>
  <dcterms:created xsi:type="dcterms:W3CDTF">2024-08-27T20:33:00Z</dcterms:created>
  <dcterms:modified xsi:type="dcterms:W3CDTF">2024-08-28T14:42:00Z</dcterms:modified>
</cp:coreProperties>
</file>